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663A32">
        <w:t>vasario 11</w:t>
      </w:r>
      <w:r w:rsidR="00A34E19" w:rsidRPr="00A34E19">
        <w:t xml:space="preserve">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6F7CB7" w:rsidRPr="00A34E19" w:rsidRDefault="00663A32" w:rsidP="00170038">
      <w:pPr>
        <w:jc w:val="both"/>
        <w:rPr>
          <w:i/>
        </w:rPr>
      </w:pPr>
      <w:r>
        <w:rPr>
          <w:i/>
        </w:rPr>
        <w:t>Eksploatacinės prekės</w:t>
      </w:r>
    </w:p>
    <w:p w:rsidR="00A34E19" w:rsidRPr="00A34E19" w:rsidRDefault="00A34E19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663A32">
        <w:rPr>
          <w:i/>
        </w:rPr>
        <w:t>Centrinė būstinė, Marijampolės šiluma, Vilkaviškio šiluma, Biržų šiluma, Kelmės šiluma, Druskininkų šiluma, Alytaus energija, Palangos šiluma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A34E19" w:rsidRDefault="00AF4064" w:rsidP="00170038">
      <w:pPr>
        <w:jc w:val="both"/>
        <w:rPr>
          <w:i/>
        </w:rPr>
      </w:pPr>
    </w:p>
    <w:p w:rsidR="006F7CB7" w:rsidRPr="00A34E19" w:rsidRDefault="00663A32" w:rsidP="00A34E19">
      <w:pPr>
        <w:rPr>
          <w:i/>
          <w:lang w:val="en-AU" w:eastAsia="en-US"/>
        </w:rPr>
      </w:pPr>
      <w:r>
        <w:rPr>
          <w:i/>
        </w:rPr>
        <w:t>Perkamos vizitinės kortelės, lipdukai, vėliavos</w:t>
      </w:r>
      <w:r w:rsidR="00DC5FCC">
        <w:rPr>
          <w:i/>
        </w:rPr>
        <w:t xml:space="preserve">. </w:t>
      </w:r>
    </w:p>
    <w:p w:rsidR="00991A97" w:rsidRPr="00A34E19" w:rsidRDefault="00991A97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Prekės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663A32" w:rsidP="00170038">
      <w:pPr>
        <w:rPr>
          <w:i/>
          <w:sz w:val="22"/>
          <w:szCs w:val="22"/>
        </w:rPr>
      </w:pPr>
      <w:r>
        <w:rPr>
          <w:i/>
        </w:rPr>
        <w:t>2015-02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11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63A32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31BAA5A9</Template>
  <TotalTime>21</TotalTime>
  <Pages>2</Pages>
  <Words>281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2015-02-11T12:33:00Z</dcterms:modified>
</cp:coreProperties>
</file>