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8426CB" w:rsidRDefault="008426CB" w:rsidP="0053484A">
      <w:pPr>
        <w:jc w:val="both"/>
        <w:rPr>
          <w:rFonts w:eastAsia="Calibri"/>
        </w:rPr>
      </w:pPr>
      <w:r w:rsidRPr="008426CB">
        <w:rPr>
          <w:rFonts w:eastAsia="Calibri"/>
        </w:rPr>
        <w:t>Šilumos punktų, kontrolinių žurnalų pirkimas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D0873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DFC3-2DD0-42DE-BC9A-A1E007B1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2014-01-13T14:08:00Z</dcterms:created>
  <dcterms:modified xsi:type="dcterms:W3CDTF">2014-01-13T14:08:00Z</dcterms:modified>
</cp:coreProperties>
</file>