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950" w:rsidRPr="004E7950" w:rsidRDefault="004E7950" w:rsidP="004E7950">
      <w:pPr>
        <w:tabs>
          <w:tab w:val="left" w:pos="284"/>
          <w:tab w:val="left" w:pos="1985"/>
        </w:tabs>
        <w:jc w:val="center"/>
        <w:rPr>
          <w:b/>
        </w:rPr>
      </w:pPr>
      <w:r w:rsidRPr="004E7950">
        <w:rPr>
          <w:b/>
        </w:rPr>
        <w:t>UAB „LITESKO“</w:t>
      </w:r>
    </w:p>
    <w:p w:rsidR="00486A68" w:rsidRPr="00486A68" w:rsidRDefault="00486A68" w:rsidP="00011CBD">
      <w:pPr>
        <w:tabs>
          <w:tab w:val="left" w:pos="284"/>
          <w:tab w:val="left" w:pos="1985"/>
        </w:tabs>
        <w:jc w:val="center"/>
      </w:pPr>
    </w:p>
    <w:p w:rsidR="005560DB" w:rsidRPr="00486A68" w:rsidRDefault="00B20475" w:rsidP="00011CBD">
      <w:pPr>
        <w:tabs>
          <w:tab w:val="left" w:pos="284"/>
          <w:tab w:val="left" w:pos="1985"/>
        </w:tabs>
        <w:jc w:val="center"/>
        <w:rPr>
          <w:b/>
        </w:rPr>
      </w:pPr>
      <w:r>
        <w:rPr>
          <w:b/>
        </w:rPr>
        <w:t>PIRKIMO</w:t>
      </w:r>
      <w:r w:rsidR="005560DB" w:rsidRPr="00486A68">
        <w:rPr>
          <w:b/>
        </w:rPr>
        <w:t xml:space="preserve"> PROCEDŪR</w:t>
      </w:r>
      <w:r>
        <w:rPr>
          <w:b/>
        </w:rPr>
        <w:t>Ų</w:t>
      </w:r>
      <w:r w:rsidR="005560DB" w:rsidRPr="00486A68">
        <w:rPr>
          <w:b/>
        </w:rPr>
        <w:t xml:space="preserve"> </w:t>
      </w:r>
    </w:p>
    <w:p w:rsidR="005560DB" w:rsidRDefault="005560DB" w:rsidP="00011CBD">
      <w:pPr>
        <w:tabs>
          <w:tab w:val="left" w:pos="284"/>
          <w:tab w:val="left" w:pos="1985"/>
        </w:tabs>
        <w:jc w:val="center"/>
        <w:rPr>
          <w:b/>
        </w:rPr>
      </w:pPr>
      <w:r w:rsidRPr="00486A68">
        <w:rPr>
          <w:b/>
        </w:rPr>
        <w:t>ATSAKAITA</w:t>
      </w:r>
    </w:p>
    <w:p w:rsidR="00337E0A" w:rsidRDefault="00337E0A" w:rsidP="00011CBD">
      <w:pPr>
        <w:tabs>
          <w:tab w:val="left" w:pos="284"/>
          <w:tab w:val="left" w:pos="1985"/>
        </w:tabs>
        <w:jc w:val="center"/>
        <w:rPr>
          <w:b/>
        </w:rPr>
      </w:pPr>
    </w:p>
    <w:p w:rsidR="00337E0A" w:rsidRPr="00486A68" w:rsidRDefault="008C48A2" w:rsidP="00337E0A">
      <w:pPr>
        <w:tabs>
          <w:tab w:val="left" w:pos="284"/>
          <w:tab w:val="left" w:pos="1985"/>
        </w:tabs>
        <w:jc w:val="center"/>
      </w:pPr>
      <w:r>
        <w:t>2015</w:t>
      </w:r>
      <w:r w:rsidR="00337E0A" w:rsidRPr="00486A68">
        <w:t xml:space="preserve">  m. </w:t>
      </w:r>
      <w:r w:rsidR="00865037">
        <w:t>spalio 29</w:t>
      </w:r>
      <w:r w:rsidR="00337E0A" w:rsidRPr="00486A68">
        <w:t xml:space="preserve"> d. </w:t>
      </w:r>
    </w:p>
    <w:p w:rsidR="00486A68" w:rsidRPr="00486A68" w:rsidRDefault="00486A68" w:rsidP="00011CBD">
      <w:pPr>
        <w:tabs>
          <w:tab w:val="left" w:pos="284"/>
          <w:tab w:val="left" w:pos="1985"/>
        </w:tabs>
        <w:jc w:val="center"/>
        <w:rPr>
          <w:b/>
        </w:rPr>
      </w:pPr>
    </w:p>
    <w:p w:rsidR="00B83826" w:rsidRPr="00486A68" w:rsidRDefault="00B83826" w:rsidP="004408B6">
      <w:pPr>
        <w:pStyle w:val="Pagrindiniotekstotrauka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Lentelstinklelis"/>
        <w:tblW w:w="9918" w:type="dxa"/>
        <w:tblLook w:val="04A0" w:firstRow="1" w:lastRow="0" w:firstColumn="1" w:lastColumn="0" w:noHBand="0" w:noVBand="1"/>
      </w:tblPr>
      <w:tblGrid>
        <w:gridCol w:w="4106"/>
        <w:gridCol w:w="5812"/>
      </w:tblGrid>
      <w:tr w:rsidR="00F71718" w:rsidRPr="00967494" w:rsidTr="000F708B">
        <w:tc>
          <w:tcPr>
            <w:tcW w:w="4106" w:type="dxa"/>
          </w:tcPr>
          <w:p w:rsidR="00F71718" w:rsidRPr="00967494" w:rsidRDefault="00F71718" w:rsidP="00AC3865">
            <w:pPr>
              <w:pStyle w:val="Betarp"/>
              <w:jc w:val="both"/>
            </w:pPr>
            <w:r w:rsidRPr="00967494">
              <w:t>Įsigyjančiosios organizacijos pavadinimas, kodas, buveinės adresas ir telefono numeris.</w:t>
            </w:r>
          </w:p>
        </w:tc>
        <w:tc>
          <w:tcPr>
            <w:tcW w:w="5812" w:type="dxa"/>
          </w:tcPr>
          <w:p w:rsidR="00F71718" w:rsidRPr="00967494" w:rsidRDefault="008E13BE" w:rsidP="00BA3668">
            <w:pPr>
              <w:pStyle w:val="Betarp"/>
            </w:pPr>
            <w:r w:rsidRPr="008E13BE">
              <w:t>UAB „</w:t>
            </w:r>
            <w:proofErr w:type="spellStart"/>
            <w:r w:rsidRPr="008E13BE">
              <w:t>Litesko</w:t>
            </w:r>
            <w:proofErr w:type="spellEnd"/>
            <w:r w:rsidRPr="008E13BE">
              <w:t xml:space="preserve">“, 110818317, </w:t>
            </w:r>
            <w:proofErr w:type="spellStart"/>
            <w:r w:rsidRPr="008E13BE">
              <w:t>Jočionių</w:t>
            </w:r>
            <w:proofErr w:type="spellEnd"/>
            <w:r w:rsidRPr="008E13BE">
              <w:t xml:space="preserve"> g. 13, Vilnius, tel. 266 7500.</w:t>
            </w:r>
          </w:p>
        </w:tc>
      </w:tr>
      <w:tr w:rsidR="00F71718" w:rsidRPr="00967494" w:rsidTr="000F708B">
        <w:tc>
          <w:tcPr>
            <w:tcW w:w="4106" w:type="dxa"/>
          </w:tcPr>
          <w:p w:rsidR="00F71718" w:rsidRPr="00967494" w:rsidRDefault="00F71718" w:rsidP="00AC3865">
            <w:pPr>
              <w:pStyle w:val="Betarp"/>
              <w:jc w:val="both"/>
            </w:pPr>
            <w:r w:rsidRPr="00967494">
              <w:t>Trumpas pirkimo objekto aprašymas, pirkimo būdas ir numatyto pirkimo kaina.</w:t>
            </w:r>
          </w:p>
        </w:tc>
        <w:tc>
          <w:tcPr>
            <w:tcW w:w="5812" w:type="dxa"/>
          </w:tcPr>
          <w:p w:rsidR="00F71718" w:rsidRPr="00967494" w:rsidRDefault="0010569D" w:rsidP="00A45ABF">
            <w:pPr>
              <w:pStyle w:val="Betarp"/>
            </w:pPr>
            <w:r>
              <w:t>A</w:t>
            </w:r>
            <w:r w:rsidRPr="0010569D">
              <w:t>kmens anglys DPK arba lygiavertės</w:t>
            </w:r>
            <w:r>
              <w:t xml:space="preserve"> joms</w:t>
            </w:r>
            <w:r w:rsidR="006C446A" w:rsidRPr="0010569D">
              <w:t>,</w:t>
            </w:r>
            <w:r>
              <w:rPr>
                <w:rFonts w:eastAsia="Calibri"/>
              </w:rPr>
              <w:t xml:space="preserve"> atviras konkursas, priimtina</w:t>
            </w:r>
            <w:r w:rsidR="00BF300B" w:rsidRPr="0010569D">
              <w:rPr>
                <w:rFonts w:eastAsia="Calibri"/>
              </w:rPr>
              <w:t xml:space="preserve"> </w:t>
            </w:r>
            <w:r w:rsidRPr="0010569D">
              <w:rPr>
                <w:rFonts w:eastAsia="Calibri"/>
              </w:rPr>
              <w:t xml:space="preserve">įsigyjamų akmens </w:t>
            </w:r>
            <w:r>
              <w:rPr>
                <w:rFonts w:eastAsia="Calibri"/>
              </w:rPr>
              <w:t>anglių kaina</w:t>
            </w:r>
            <w:r w:rsidRPr="0010569D">
              <w:rPr>
                <w:rFonts w:eastAsia="Calibri"/>
              </w:rPr>
              <w:t xml:space="preserve">  - </w:t>
            </w:r>
            <w:r w:rsidRPr="0010569D">
              <w:rPr>
                <w:rFonts w:eastAsia="Calibri"/>
                <w:b/>
              </w:rPr>
              <w:t xml:space="preserve">145,0 </w:t>
            </w:r>
            <w:proofErr w:type="spellStart"/>
            <w:r w:rsidRPr="0010569D">
              <w:rPr>
                <w:rFonts w:eastAsia="Calibri"/>
                <w:b/>
              </w:rPr>
              <w:t>Eur</w:t>
            </w:r>
            <w:proofErr w:type="spellEnd"/>
            <w:r w:rsidRPr="0010569D">
              <w:rPr>
                <w:rFonts w:eastAsia="Calibri"/>
                <w:b/>
              </w:rPr>
              <w:t>/t</w:t>
            </w:r>
            <w:r w:rsidRPr="0010569D">
              <w:rPr>
                <w:rFonts w:eastAsia="Calibri"/>
              </w:rPr>
              <w:t>.</w:t>
            </w:r>
          </w:p>
        </w:tc>
      </w:tr>
      <w:tr w:rsidR="00F71718" w:rsidRPr="00967494" w:rsidTr="000F708B">
        <w:tc>
          <w:tcPr>
            <w:tcW w:w="4106" w:type="dxa"/>
          </w:tcPr>
          <w:p w:rsidR="00F71718" w:rsidRPr="00967494" w:rsidRDefault="00F71718" w:rsidP="00AC3865">
            <w:pPr>
              <w:pStyle w:val="Betarp"/>
              <w:jc w:val="both"/>
            </w:pPr>
            <w:r w:rsidRPr="00967494">
              <w:t>Pasiūlymus pateikusių tiekėjų pavadinimai ir adresai.</w:t>
            </w:r>
          </w:p>
        </w:tc>
        <w:tc>
          <w:tcPr>
            <w:tcW w:w="5812" w:type="dxa"/>
          </w:tcPr>
          <w:p w:rsidR="008E13BE" w:rsidRDefault="008E13BE" w:rsidP="008E13BE">
            <w:pPr>
              <w:pStyle w:val="Betarp"/>
            </w:pPr>
            <w:r>
              <w:t>UAB „VILŽA“, V. Maciule</w:t>
            </w:r>
            <w:bookmarkStart w:id="0" w:name="_GoBack"/>
            <w:bookmarkEnd w:id="0"/>
            <w:r>
              <w:t>vičiaus 51, LT-04310 Vilnius</w:t>
            </w:r>
          </w:p>
          <w:p w:rsidR="008E13BE" w:rsidRPr="008E13BE" w:rsidRDefault="008E13BE" w:rsidP="008E13BE">
            <w:pPr>
              <w:pStyle w:val="Betarp"/>
            </w:pPr>
            <w:r w:rsidRPr="008E13BE">
              <w:t>UAB „</w:t>
            </w:r>
            <w:proofErr w:type="spellStart"/>
            <w:r w:rsidRPr="008E13BE">
              <w:t>Dameta</w:t>
            </w:r>
            <w:proofErr w:type="spellEnd"/>
            <w:r w:rsidRPr="008E13BE">
              <w:t>“, Naujoji g. 1, LT-27011 Grigiškės, Vilnius</w:t>
            </w:r>
            <w:r>
              <w:t>;</w:t>
            </w:r>
          </w:p>
          <w:p w:rsidR="008E13BE" w:rsidRDefault="008E13BE" w:rsidP="008E13BE">
            <w:pPr>
              <w:pStyle w:val="Betarp"/>
            </w:pPr>
            <w:r>
              <w:t>UAB „PKK“, Konstitucijos pr. 7, LT-09308 Vilnius</w:t>
            </w:r>
          </w:p>
          <w:p w:rsidR="00A45ABF" w:rsidRPr="00E95392" w:rsidRDefault="008E13BE" w:rsidP="008E13BE">
            <w:pPr>
              <w:pStyle w:val="Betarp"/>
            </w:pPr>
            <w:r>
              <w:t>UAB „</w:t>
            </w:r>
            <w:proofErr w:type="spellStart"/>
            <w:r>
              <w:t>Grasta</w:t>
            </w:r>
            <w:proofErr w:type="spellEnd"/>
            <w:r>
              <w:t>“, Švenčionių g. 2a, LT-45174 Kaunas</w:t>
            </w:r>
          </w:p>
        </w:tc>
      </w:tr>
      <w:tr w:rsidR="00E254B1" w:rsidRPr="00967494" w:rsidTr="000F708B">
        <w:trPr>
          <w:trHeight w:val="698"/>
        </w:trPr>
        <w:tc>
          <w:tcPr>
            <w:tcW w:w="4106" w:type="dxa"/>
          </w:tcPr>
          <w:p w:rsidR="00E254B1" w:rsidRPr="00967494" w:rsidRDefault="00E254B1" w:rsidP="00AC3865">
            <w:pPr>
              <w:pStyle w:val="Betarp"/>
              <w:jc w:val="both"/>
            </w:pPr>
            <w:r w:rsidRPr="00967494">
              <w:t>Tiekėjas, su kuriuo sudaryta pirkimo sutartis, sudarytos pirkimo sutarties kaina, jos sudarymo ir įsigaliojimo datos arba pirkimo procedūros nutraukimo priežastys, jeigu pirkimo procedūra nutraukta</w:t>
            </w:r>
            <w:r w:rsidR="00CC31C0" w:rsidRPr="00967494">
              <w:t>.</w:t>
            </w:r>
          </w:p>
        </w:tc>
        <w:tc>
          <w:tcPr>
            <w:tcW w:w="5812" w:type="dxa"/>
          </w:tcPr>
          <w:p w:rsidR="00BF300B" w:rsidRPr="00E95392" w:rsidRDefault="006C446A" w:rsidP="009D7342">
            <w:pPr>
              <w:pStyle w:val="Betarp"/>
              <w:jc w:val="both"/>
            </w:pPr>
            <w:r w:rsidRPr="00E95392">
              <w:t>UAB „</w:t>
            </w:r>
            <w:proofErr w:type="spellStart"/>
            <w:r w:rsidR="0010569D">
              <w:t>Dameta</w:t>
            </w:r>
            <w:proofErr w:type="spellEnd"/>
            <w:r w:rsidRPr="00E95392">
              <w:t>“;</w:t>
            </w:r>
          </w:p>
          <w:p w:rsidR="00BF300B" w:rsidRPr="00E95392" w:rsidRDefault="00BF300B" w:rsidP="009D7342">
            <w:pPr>
              <w:pStyle w:val="Betarp"/>
              <w:jc w:val="both"/>
            </w:pPr>
            <w:r w:rsidRPr="00E95392">
              <w:t>Pirkimo sutarties kaina:</w:t>
            </w:r>
          </w:p>
          <w:p w:rsidR="00BF300B" w:rsidRPr="00E95392" w:rsidRDefault="00BF300B" w:rsidP="009D7342">
            <w:pPr>
              <w:pStyle w:val="Betarp"/>
              <w:jc w:val="both"/>
            </w:pPr>
            <w:r w:rsidRPr="00E95392">
              <w:t xml:space="preserve">1. </w:t>
            </w:r>
            <w:r w:rsidR="009D7342" w:rsidRPr="00E95392">
              <w:t xml:space="preserve">Prekės kainą </w:t>
            </w:r>
            <w:r w:rsidRPr="00E95392">
              <w:t>su</w:t>
            </w:r>
            <w:r w:rsidR="009D7342" w:rsidRPr="00E95392">
              <w:t>daro:</w:t>
            </w:r>
          </w:p>
          <w:p w:rsidR="009D7342" w:rsidRDefault="00BF300B" w:rsidP="009D7342">
            <w:pPr>
              <w:pStyle w:val="Betarp"/>
              <w:jc w:val="both"/>
              <w:rPr>
                <w:i/>
              </w:rPr>
            </w:pPr>
            <w:r w:rsidRPr="004E745D">
              <w:rPr>
                <w:i/>
              </w:rPr>
              <w:t>1.1.</w:t>
            </w:r>
            <w:r w:rsidRPr="00E95392">
              <w:t xml:space="preserve"> </w:t>
            </w:r>
            <w:proofErr w:type="spellStart"/>
            <w:r w:rsidR="0010569D" w:rsidRPr="004E745D">
              <w:rPr>
                <w:i/>
              </w:rPr>
              <w:t>Kumelionių</w:t>
            </w:r>
            <w:proofErr w:type="spellEnd"/>
            <w:r w:rsidR="0010569D" w:rsidRPr="004E745D">
              <w:rPr>
                <w:i/>
              </w:rPr>
              <w:t xml:space="preserve"> katilinė (Marijampolės savivaldybė, </w:t>
            </w:r>
            <w:proofErr w:type="spellStart"/>
            <w:r w:rsidR="0010569D" w:rsidRPr="004E745D">
              <w:rPr>
                <w:i/>
              </w:rPr>
              <w:t>Kumelionys</w:t>
            </w:r>
            <w:proofErr w:type="spellEnd"/>
            <w:r w:rsidR="0010569D" w:rsidRPr="004E745D">
              <w:rPr>
                <w:i/>
              </w:rPr>
              <w:t>, Gando g. 24):</w:t>
            </w:r>
            <w:r w:rsidR="0010569D" w:rsidRPr="004E745D">
              <w:t xml:space="preserve"> </w:t>
            </w:r>
            <w:r w:rsidR="004E745D">
              <w:t>p</w:t>
            </w:r>
            <w:r w:rsidR="0010569D" w:rsidRPr="004E745D">
              <w:t xml:space="preserve">rekės kaina  be PVM  ir be akcizo mokesčio, EUR/ 1 t. – 81,00 EUR plius prekės pristatymo ir pakrovimo/iškrovimo kaina  be PVM EUR/ 1 t </w:t>
            </w:r>
            <w:r w:rsidR="004E745D" w:rsidRPr="004E745D">
              <w:t>– 2,00 EUR</w:t>
            </w:r>
            <w:r w:rsidR="0043537F">
              <w:t>;</w:t>
            </w:r>
          </w:p>
          <w:p w:rsidR="004E745D" w:rsidRDefault="004E745D" w:rsidP="009D7342">
            <w:pPr>
              <w:pStyle w:val="Betarp"/>
              <w:jc w:val="both"/>
            </w:pPr>
            <w:r>
              <w:rPr>
                <w:i/>
              </w:rPr>
              <w:t xml:space="preserve">1.2. </w:t>
            </w:r>
            <w:r w:rsidRPr="004E745D">
              <w:rPr>
                <w:i/>
              </w:rPr>
              <w:t>Meškučių katilinė (Marijampolės savivaldybė, Meškučiai, Žiedo g. 23)</w:t>
            </w:r>
            <w:r>
              <w:rPr>
                <w:i/>
              </w:rPr>
              <w:t xml:space="preserve"> - </w:t>
            </w:r>
            <w:r w:rsidRPr="004E745D">
              <w:t>prekės kaina  be PVM  ir be akcizo mokesčio, EUR/ 1 t. – 81,00 EUR plius prekės pristatymo ir pakrovimo/iškrovimo ka</w:t>
            </w:r>
            <w:r w:rsidR="0043537F">
              <w:t>ina  be PVM EUR/ 1 t – 2,00 EUR;</w:t>
            </w:r>
          </w:p>
          <w:p w:rsidR="004E745D" w:rsidRDefault="004E745D" w:rsidP="009D7342">
            <w:pPr>
              <w:pStyle w:val="Betarp"/>
              <w:jc w:val="both"/>
            </w:pPr>
            <w:r>
              <w:t xml:space="preserve">1.3. </w:t>
            </w:r>
            <w:r w:rsidRPr="004E745D">
              <w:rPr>
                <w:i/>
              </w:rPr>
              <w:t>UAB “</w:t>
            </w:r>
            <w:proofErr w:type="spellStart"/>
            <w:r w:rsidRPr="004E745D">
              <w:rPr>
                <w:i/>
              </w:rPr>
              <w:t>Litesko</w:t>
            </w:r>
            <w:proofErr w:type="spellEnd"/>
            <w:r w:rsidRPr="004E745D">
              <w:rPr>
                <w:i/>
              </w:rPr>
              <w:t xml:space="preserve">” Kelmės šiluma: Vilties g. katilinė (Kelmė, Vilties g. 16A) - </w:t>
            </w:r>
            <w:r w:rsidRPr="004E745D">
              <w:t>prekės kaina  be PVM  ir be akcizo mokesčio, EUR/ 1 t. – 81,00 EUR plius prekės pristatymo ir pakrovimo/iškrovimo kaina  be PVM EUR/ 1 t –</w:t>
            </w:r>
            <w:r>
              <w:t xml:space="preserve"> 6</w:t>
            </w:r>
            <w:r w:rsidR="0043537F">
              <w:t>,00 EUR;</w:t>
            </w:r>
          </w:p>
          <w:p w:rsidR="004E745D" w:rsidRPr="00E95392" w:rsidRDefault="004E745D" w:rsidP="009D7342">
            <w:pPr>
              <w:pStyle w:val="Betarp"/>
              <w:jc w:val="both"/>
            </w:pPr>
            <w:r>
              <w:t xml:space="preserve">1.4. </w:t>
            </w:r>
            <w:r w:rsidRPr="004E745D">
              <w:rPr>
                <w:i/>
              </w:rPr>
              <w:t>UAB “</w:t>
            </w:r>
            <w:proofErr w:type="spellStart"/>
            <w:r w:rsidRPr="004E745D">
              <w:rPr>
                <w:i/>
              </w:rPr>
              <w:t>Litesko</w:t>
            </w:r>
            <w:proofErr w:type="spellEnd"/>
            <w:r w:rsidRPr="004E745D">
              <w:rPr>
                <w:i/>
              </w:rPr>
              <w:t>” Druskininkų šiluma: Leipalingio katilinė (Druskininkų savivaldybė, Alėjos g. 29)</w:t>
            </w:r>
            <w:r>
              <w:t xml:space="preserve"> </w:t>
            </w:r>
            <w:r w:rsidRPr="004E745D">
              <w:rPr>
                <w:i/>
              </w:rPr>
              <w:t xml:space="preserve">- </w:t>
            </w:r>
            <w:r w:rsidRPr="004E745D">
              <w:t>prekės kaina  be PVM  ir be akcizo mokesčio, EUR/ 1 t. – 81,00 EUR plius prekės pristatymo ir pakrovimo/iškrovimo kaina  be PVM EUR/ 1 t –</w:t>
            </w:r>
            <w:r>
              <w:t xml:space="preserve"> 6</w:t>
            </w:r>
            <w:r w:rsidR="0043537F">
              <w:t>,00 EUR.</w:t>
            </w:r>
          </w:p>
          <w:p w:rsidR="00BF300B" w:rsidRPr="00E95392" w:rsidRDefault="00BF300B" w:rsidP="009D7342">
            <w:pPr>
              <w:pStyle w:val="Betarp"/>
              <w:jc w:val="both"/>
            </w:pPr>
            <w:r w:rsidRPr="00E95392">
              <w:t>2. PVM – 21%</w:t>
            </w:r>
            <w:r w:rsidR="0043537F">
              <w:t xml:space="preserve"> ir akcizo mokestis (Sutarties sudarymo metu 3,77 EUR/1t.)</w:t>
            </w:r>
            <w:r w:rsidRPr="00E95392">
              <w:t xml:space="preserve"> pridedamas PVM sąskaitoje faktūroje.</w:t>
            </w:r>
          </w:p>
          <w:p w:rsidR="00BF300B" w:rsidRPr="00E95392" w:rsidRDefault="00BF300B" w:rsidP="009D7342">
            <w:pPr>
              <w:pStyle w:val="Betarp"/>
              <w:jc w:val="both"/>
            </w:pPr>
            <w:r w:rsidRPr="00E95392">
              <w:t xml:space="preserve">Numatoma pirkimo sutarties kaina </w:t>
            </w:r>
            <w:r w:rsidR="006C446A" w:rsidRPr="00E95392">
              <w:t>–</w:t>
            </w:r>
            <w:r w:rsidRPr="00E95392">
              <w:t xml:space="preserve"> </w:t>
            </w:r>
            <w:r w:rsidR="0010569D">
              <w:t>57 380,50</w:t>
            </w:r>
            <w:r w:rsidRPr="00E95392">
              <w:t xml:space="preserve"> </w:t>
            </w:r>
            <w:r w:rsidR="004E7950">
              <w:t>EUR</w:t>
            </w:r>
            <w:r w:rsidRPr="00E95392">
              <w:t xml:space="preserve"> </w:t>
            </w:r>
            <w:r w:rsidR="004314BD" w:rsidRPr="00E95392">
              <w:t>be</w:t>
            </w:r>
            <w:r w:rsidRPr="00E95392">
              <w:t xml:space="preserve"> PVM.</w:t>
            </w:r>
          </w:p>
          <w:p w:rsidR="00BF300B" w:rsidRPr="00E95392" w:rsidRDefault="00BF300B" w:rsidP="009D7342">
            <w:pPr>
              <w:pStyle w:val="Betarp"/>
              <w:jc w:val="both"/>
            </w:pPr>
            <w:r w:rsidRPr="00E95392">
              <w:t>Sutarties sudarymo data – 201</w:t>
            </w:r>
            <w:r w:rsidR="00B63617" w:rsidRPr="00E95392">
              <w:t>5</w:t>
            </w:r>
            <w:r w:rsidRPr="00E95392">
              <w:t>-</w:t>
            </w:r>
            <w:r w:rsidR="004E7950">
              <w:t>10-05.</w:t>
            </w:r>
          </w:p>
          <w:p w:rsidR="00E254B1" w:rsidRPr="00E95392" w:rsidRDefault="00BF300B" w:rsidP="00037FB8">
            <w:pPr>
              <w:pStyle w:val="Betarp"/>
              <w:jc w:val="both"/>
            </w:pPr>
            <w:r w:rsidRPr="00E95392">
              <w:t>Sutarties  įsigaliojimo data – 201</w:t>
            </w:r>
            <w:r w:rsidR="00037FB8" w:rsidRPr="00E95392">
              <w:t>5</w:t>
            </w:r>
            <w:r w:rsidR="004E7950">
              <w:t>-10</w:t>
            </w:r>
            <w:r w:rsidRPr="00E95392">
              <w:t>-</w:t>
            </w:r>
            <w:r w:rsidR="004E7950">
              <w:t>05</w:t>
            </w:r>
            <w:r w:rsidRPr="00E95392">
              <w:t>.</w:t>
            </w:r>
          </w:p>
        </w:tc>
      </w:tr>
    </w:tbl>
    <w:p w:rsidR="00975268" w:rsidRPr="00486A68" w:rsidRDefault="00975268" w:rsidP="00975268">
      <w:pPr>
        <w:pStyle w:val="Pagrindiniotekstotrauka2"/>
        <w:tabs>
          <w:tab w:val="left" w:pos="720"/>
        </w:tabs>
        <w:ind w:firstLine="540"/>
        <w:jc w:val="both"/>
        <w:rPr>
          <w:sz w:val="24"/>
          <w:szCs w:val="24"/>
        </w:rPr>
      </w:pPr>
    </w:p>
    <w:p w:rsidR="00180709" w:rsidRPr="00486A68" w:rsidRDefault="00180709" w:rsidP="00FA5454">
      <w:pPr>
        <w:ind w:right="-149" w:firstLine="720"/>
        <w:jc w:val="both"/>
      </w:pPr>
    </w:p>
    <w:sectPr w:rsidR="00180709" w:rsidRPr="00486A68" w:rsidSect="00486A68">
      <w:footerReference w:type="default" r:id="rId7"/>
      <w:pgSz w:w="11907" w:h="16839" w:code="9"/>
      <w:pgMar w:top="1134" w:right="567" w:bottom="24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8FB" w:rsidRDefault="004B38FB" w:rsidP="00A925F9">
      <w:r>
        <w:separator/>
      </w:r>
    </w:p>
  </w:endnote>
  <w:endnote w:type="continuationSeparator" w:id="0">
    <w:p w:rsidR="004B38FB" w:rsidRDefault="004B38FB" w:rsidP="00A9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D03" w:rsidRDefault="00875D03">
    <w:pPr>
      <w:pStyle w:val="Porat"/>
      <w:jc w:val="center"/>
    </w:pPr>
  </w:p>
  <w:p w:rsidR="00875D03" w:rsidRDefault="00875D0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8FB" w:rsidRDefault="004B38FB" w:rsidP="00A925F9">
      <w:r>
        <w:separator/>
      </w:r>
    </w:p>
  </w:footnote>
  <w:footnote w:type="continuationSeparator" w:id="0">
    <w:p w:rsidR="004B38FB" w:rsidRDefault="004B38FB" w:rsidP="00A92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51D74"/>
    <w:multiLevelType w:val="hybridMultilevel"/>
    <w:tmpl w:val="5874D384"/>
    <w:lvl w:ilvl="0" w:tplc="257201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32DF9"/>
    <w:multiLevelType w:val="hybridMultilevel"/>
    <w:tmpl w:val="3420FD9E"/>
    <w:lvl w:ilvl="0" w:tplc="A508CD08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AC26C3"/>
    <w:multiLevelType w:val="hybridMultilevel"/>
    <w:tmpl w:val="78F851AC"/>
    <w:lvl w:ilvl="0" w:tplc="A0A6B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4F2161"/>
    <w:multiLevelType w:val="hybridMultilevel"/>
    <w:tmpl w:val="74AA17FC"/>
    <w:lvl w:ilvl="0" w:tplc="CD468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9E41A8"/>
    <w:multiLevelType w:val="hybridMultilevel"/>
    <w:tmpl w:val="C52E008C"/>
    <w:lvl w:ilvl="0" w:tplc="3836C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391E49"/>
    <w:multiLevelType w:val="hybridMultilevel"/>
    <w:tmpl w:val="102839F8"/>
    <w:lvl w:ilvl="0" w:tplc="8CAACEE0">
      <w:start w:val="2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607CD6"/>
    <w:multiLevelType w:val="hybridMultilevel"/>
    <w:tmpl w:val="D494DF36"/>
    <w:lvl w:ilvl="0" w:tplc="C902D2CE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785" w:hanging="360"/>
      </w:pPr>
    </w:lvl>
    <w:lvl w:ilvl="2" w:tplc="0427001B" w:tentative="1">
      <w:start w:val="1"/>
      <w:numFmt w:val="lowerRoman"/>
      <w:lvlText w:val="%3."/>
      <w:lvlJc w:val="right"/>
      <w:pPr>
        <w:ind w:left="2505" w:hanging="180"/>
      </w:pPr>
    </w:lvl>
    <w:lvl w:ilvl="3" w:tplc="0427000F" w:tentative="1">
      <w:start w:val="1"/>
      <w:numFmt w:val="decimal"/>
      <w:lvlText w:val="%4."/>
      <w:lvlJc w:val="left"/>
      <w:pPr>
        <w:ind w:left="3225" w:hanging="360"/>
      </w:pPr>
    </w:lvl>
    <w:lvl w:ilvl="4" w:tplc="04270019" w:tentative="1">
      <w:start w:val="1"/>
      <w:numFmt w:val="lowerLetter"/>
      <w:lvlText w:val="%5."/>
      <w:lvlJc w:val="left"/>
      <w:pPr>
        <w:ind w:left="3945" w:hanging="360"/>
      </w:pPr>
    </w:lvl>
    <w:lvl w:ilvl="5" w:tplc="0427001B" w:tentative="1">
      <w:start w:val="1"/>
      <w:numFmt w:val="lowerRoman"/>
      <w:lvlText w:val="%6."/>
      <w:lvlJc w:val="right"/>
      <w:pPr>
        <w:ind w:left="4665" w:hanging="180"/>
      </w:pPr>
    </w:lvl>
    <w:lvl w:ilvl="6" w:tplc="0427000F" w:tentative="1">
      <w:start w:val="1"/>
      <w:numFmt w:val="decimal"/>
      <w:lvlText w:val="%7."/>
      <w:lvlJc w:val="left"/>
      <w:pPr>
        <w:ind w:left="5385" w:hanging="360"/>
      </w:pPr>
    </w:lvl>
    <w:lvl w:ilvl="7" w:tplc="04270019" w:tentative="1">
      <w:start w:val="1"/>
      <w:numFmt w:val="lowerLetter"/>
      <w:lvlText w:val="%8."/>
      <w:lvlJc w:val="left"/>
      <w:pPr>
        <w:ind w:left="6105" w:hanging="360"/>
      </w:pPr>
    </w:lvl>
    <w:lvl w:ilvl="8" w:tplc="042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1B81382"/>
    <w:multiLevelType w:val="hybridMultilevel"/>
    <w:tmpl w:val="38DE2052"/>
    <w:lvl w:ilvl="0" w:tplc="CF544960">
      <w:start w:val="3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75826065"/>
    <w:multiLevelType w:val="hybridMultilevel"/>
    <w:tmpl w:val="6C7A08D4"/>
    <w:lvl w:ilvl="0" w:tplc="A0A6B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2A"/>
    <w:rsid w:val="000030FC"/>
    <w:rsid w:val="00005980"/>
    <w:rsid w:val="0001010C"/>
    <w:rsid w:val="00011CBD"/>
    <w:rsid w:val="00014677"/>
    <w:rsid w:val="00020DA6"/>
    <w:rsid w:val="0002276D"/>
    <w:rsid w:val="00023676"/>
    <w:rsid w:val="000341A1"/>
    <w:rsid w:val="00037FB8"/>
    <w:rsid w:val="0004570D"/>
    <w:rsid w:val="00046470"/>
    <w:rsid w:val="0005347B"/>
    <w:rsid w:val="00066702"/>
    <w:rsid w:val="0007039A"/>
    <w:rsid w:val="00074790"/>
    <w:rsid w:val="000B7934"/>
    <w:rsid w:val="000C18BE"/>
    <w:rsid w:val="000D1A84"/>
    <w:rsid w:val="000D7636"/>
    <w:rsid w:val="000E4FC5"/>
    <w:rsid w:val="000E6AC1"/>
    <w:rsid w:val="000F708B"/>
    <w:rsid w:val="0010569D"/>
    <w:rsid w:val="0011570F"/>
    <w:rsid w:val="00115F8B"/>
    <w:rsid w:val="00125FD0"/>
    <w:rsid w:val="001263A4"/>
    <w:rsid w:val="00141909"/>
    <w:rsid w:val="00154C1D"/>
    <w:rsid w:val="001676B7"/>
    <w:rsid w:val="0017371E"/>
    <w:rsid w:val="00174A0B"/>
    <w:rsid w:val="0018043B"/>
    <w:rsid w:val="00180709"/>
    <w:rsid w:val="00190C0F"/>
    <w:rsid w:val="00196FC1"/>
    <w:rsid w:val="001A7267"/>
    <w:rsid w:val="001B2F29"/>
    <w:rsid w:val="001B4460"/>
    <w:rsid w:val="001B7B10"/>
    <w:rsid w:val="001B7DED"/>
    <w:rsid w:val="001C022B"/>
    <w:rsid w:val="001C5EAC"/>
    <w:rsid w:val="001D1145"/>
    <w:rsid w:val="001D5881"/>
    <w:rsid w:val="001E3192"/>
    <w:rsid w:val="001E3741"/>
    <w:rsid w:val="001E6C72"/>
    <w:rsid w:val="001E7FAA"/>
    <w:rsid w:val="001F1E63"/>
    <w:rsid w:val="0020175E"/>
    <w:rsid w:val="002033B7"/>
    <w:rsid w:val="00207597"/>
    <w:rsid w:val="00246D44"/>
    <w:rsid w:val="002509A1"/>
    <w:rsid w:val="00256A49"/>
    <w:rsid w:val="00271DB2"/>
    <w:rsid w:val="00274469"/>
    <w:rsid w:val="002B1081"/>
    <w:rsid w:val="002B494E"/>
    <w:rsid w:val="002B63B9"/>
    <w:rsid w:val="002C67ED"/>
    <w:rsid w:val="002D0265"/>
    <w:rsid w:val="002D3748"/>
    <w:rsid w:val="002E191F"/>
    <w:rsid w:val="002E2673"/>
    <w:rsid w:val="002E2B68"/>
    <w:rsid w:val="002F13E1"/>
    <w:rsid w:val="002F257C"/>
    <w:rsid w:val="002F28D5"/>
    <w:rsid w:val="00305703"/>
    <w:rsid w:val="00320EA7"/>
    <w:rsid w:val="00321449"/>
    <w:rsid w:val="0033095D"/>
    <w:rsid w:val="003319E7"/>
    <w:rsid w:val="0033426C"/>
    <w:rsid w:val="00337387"/>
    <w:rsid w:val="00337E0A"/>
    <w:rsid w:val="0034147E"/>
    <w:rsid w:val="00341AB3"/>
    <w:rsid w:val="00352268"/>
    <w:rsid w:val="00356E6A"/>
    <w:rsid w:val="00360580"/>
    <w:rsid w:val="00370438"/>
    <w:rsid w:val="003802A7"/>
    <w:rsid w:val="003853F5"/>
    <w:rsid w:val="00385EE1"/>
    <w:rsid w:val="003A5F60"/>
    <w:rsid w:val="003A7C84"/>
    <w:rsid w:val="003B3E6A"/>
    <w:rsid w:val="003E430D"/>
    <w:rsid w:val="003F0183"/>
    <w:rsid w:val="0040596E"/>
    <w:rsid w:val="0042524A"/>
    <w:rsid w:val="004314BD"/>
    <w:rsid w:val="0043537F"/>
    <w:rsid w:val="004408B6"/>
    <w:rsid w:val="00456CE0"/>
    <w:rsid w:val="004730FF"/>
    <w:rsid w:val="0047551B"/>
    <w:rsid w:val="00483F3A"/>
    <w:rsid w:val="00483FE6"/>
    <w:rsid w:val="00486A68"/>
    <w:rsid w:val="00494DCA"/>
    <w:rsid w:val="004952FA"/>
    <w:rsid w:val="004B38FB"/>
    <w:rsid w:val="004B59CF"/>
    <w:rsid w:val="004B665E"/>
    <w:rsid w:val="004B728C"/>
    <w:rsid w:val="004D27AD"/>
    <w:rsid w:val="004E745D"/>
    <w:rsid w:val="004E7950"/>
    <w:rsid w:val="004E7B5C"/>
    <w:rsid w:val="00501BC0"/>
    <w:rsid w:val="00510370"/>
    <w:rsid w:val="005141C8"/>
    <w:rsid w:val="005233AF"/>
    <w:rsid w:val="0052648C"/>
    <w:rsid w:val="00542AFC"/>
    <w:rsid w:val="00545B0E"/>
    <w:rsid w:val="00552022"/>
    <w:rsid w:val="005560DB"/>
    <w:rsid w:val="00560FDC"/>
    <w:rsid w:val="005845FD"/>
    <w:rsid w:val="005854D0"/>
    <w:rsid w:val="005B4CBF"/>
    <w:rsid w:val="005B7F15"/>
    <w:rsid w:val="005D10D0"/>
    <w:rsid w:val="005D19E5"/>
    <w:rsid w:val="005E5333"/>
    <w:rsid w:val="005F1DB9"/>
    <w:rsid w:val="00606E88"/>
    <w:rsid w:val="00607235"/>
    <w:rsid w:val="00616FA8"/>
    <w:rsid w:val="00620A08"/>
    <w:rsid w:val="0062582B"/>
    <w:rsid w:val="006369DC"/>
    <w:rsid w:val="00642E48"/>
    <w:rsid w:val="00645C42"/>
    <w:rsid w:val="0067415E"/>
    <w:rsid w:val="006A47AD"/>
    <w:rsid w:val="006B110F"/>
    <w:rsid w:val="006C446A"/>
    <w:rsid w:val="006C4EA5"/>
    <w:rsid w:val="006D77AD"/>
    <w:rsid w:val="006E23E3"/>
    <w:rsid w:val="006E2A85"/>
    <w:rsid w:val="006E4C19"/>
    <w:rsid w:val="0070090D"/>
    <w:rsid w:val="00714293"/>
    <w:rsid w:val="007162AD"/>
    <w:rsid w:val="00720849"/>
    <w:rsid w:val="007232F0"/>
    <w:rsid w:val="007260E7"/>
    <w:rsid w:val="00731698"/>
    <w:rsid w:val="00734DD8"/>
    <w:rsid w:val="007402D2"/>
    <w:rsid w:val="00760FCF"/>
    <w:rsid w:val="00764956"/>
    <w:rsid w:val="0077273D"/>
    <w:rsid w:val="007739C6"/>
    <w:rsid w:val="00793C48"/>
    <w:rsid w:val="007A3475"/>
    <w:rsid w:val="007A51E5"/>
    <w:rsid w:val="007B0752"/>
    <w:rsid w:val="007B3C2F"/>
    <w:rsid w:val="007C19B7"/>
    <w:rsid w:val="007C4330"/>
    <w:rsid w:val="007C6853"/>
    <w:rsid w:val="007D7248"/>
    <w:rsid w:val="007E6CFC"/>
    <w:rsid w:val="007F22A6"/>
    <w:rsid w:val="007F2D49"/>
    <w:rsid w:val="007F55AC"/>
    <w:rsid w:val="007F5B4E"/>
    <w:rsid w:val="0080112A"/>
    <w:rsid w:val="00802CA4"/>
    <w:rsid w:val="00804D83"/>
    <w:rsid w:val="008207AA"/>
    <w:rsid w:val="00820876"/>
    <w:rsid w:val="00865037"/>
    <w:rsid w:val="0087563C"/>
    <w:rsid w:val="00875D03"/>
    <w:rsid w:val="00882807"/>
    <w:rsid w:val="008A65EB"/>
    <w:rsid w:val="008C48A2"/>
    <w:rsid w:val="008C7D05"/>
    <w:rsid w:val="008D0AA2"/>
    <w:rsid w:val="008E13BE"/>
    <w:rsid w:val="008F44A9"/>
    <w:rsid w:val="008F54F9"/>
    <w:rsid w:val="008F7AB1"/>
    <w:rsid w:val="0091173E"/>
    <w:rsid w:val="0091303F"/>
    <w:rsid w:val="00917D1D"/>
    <w:rsid w:val="00925561"/>
    <w:rsid w:val="009260E3"/>
    <w:rsid w:val="00931999"/>
    <w:rsid w:val="009566F1"/>
    <w:rsid w:val="00967494"/>
    <w:rsid w:val="00967E49"/>
    <w:rsid w:val="00975268"/>
    <w:rsid w:val="00980816"/>
    <w:rsid w:val="00987588"/>
    <w:rsid w:val="00991599"/>
    <w:rsid w:val="00992AEE"/>
    <w:rsid w:val="00995AF9"/>
    <w:rsid w:val="009A6E21"/>
    <w:rsid w:val="009B30B4"/>
    <w:rsid w:val="009C1A8F"/>
    <w:rsid w:val="009D279C"/>
    <w:rsid w:val="009D7342"/>
    <w:rsid w:val="009F13F1"/>
    <w:rsid w:val="00A1558A"/>
    <w:rsid w:val="00A23994"/>
    <w:rsid w:val="00A27B9F"/>
    <w:rsid w:val="00A3755F"/>
    <w:rsid w:val="00A420CA"/>
    <w:rsid w:val="00A4398C"/>
    <w:rsid w:val="00A45ABF"/>
    <w:rsid w:val="00A50A4D"/>
    <w:rsid w:val="00A72A01"/>
    <w:rsid w:val="00A74176"/>
    <w:rsid w:val="00A77DFE"/>
    <w:rsid w:val="00A8579E"/>
    <w:rsid w:val="00A925F9"/>
    <w:rsid w:val="00A93955"/>
    <w:rsid w:val="00AA542D"/>
    <w:rsid w:val="00AC13BF"/>
    <w:rsid w:val="00AC3865"/>
    <w:rsid w:val="00AD7325"/>
    <w:rsid w:val="00AE0B66"/>
    <w:rsid w:val="00AE12F7"/>
    <w:rsid w:val="00AE6830"/>
    <w:rsid w:val="00AF1A57"/>
    <w:rsid w:val="00AF58A7"/>
    <w:rsid w:val="00AF7D6A"/>
    <w:rsid w:val="00B00585"/>
    <w:rsid w:val="00B1248D"/>
    <w:rsid w:val="00B13E30"/>
    <w:rsid w:val="00B20475"/>
    <w:rsid w:val="00B234D3"/>
    <w:rsid w:val="00B250AE"/>
    <w:rsid w:val="00B25A13"/>
    <w:rsid w:val="00B40E2C"/>
    <w:rsid w:val="00B507EE"/>
    <w:rsid w:val="00B5097D"/>
    <w:rsid w:val="00B53FD4"/>
    <w:rsid w:val="00B57B58"/>
    <w:rsid w:val="00B608F3"/>
    <w:rsid w:val="00B635D0"/>
    <w:rsid w:val="00B63617"/>
    <w:rsid w:val="00B64643"/>
    <w:rsid w:val="00B71ADA"/>
    <w:rsid w:val="00B83826"/>
    <w:rsid w:val="00B86453"/>
    <w:rsid w:val="00B903C3"/>
    <w:rsid w:val="00B953AB"/>
    <w:rsid w:val="00BA3668"/>
    <w:rsid w:val="00BA5F6F"/>
    <w:rsid w:val="00BA645A"/>
    <w:rsid w:val="00BA6F8A"/>
    <w:rsid w:val="00BB39E6"/>
    <w:rsid w:val="00BB4477"/>
    <w:rsid w:val="00BD5CB8"/>
    <w:rsid w:val="00BD5CF5"/>
    <w:rsid w:val="00BF300B"/>
    <w:rsid w:val="00BF77F1"/>
    <w:rsid w:val="00C029AF"/>
    <w:rsid w:val="00C044D5"/>
    <w:rsid w:val="00C11B0D"/>
    <w:rsid w:val="00C14A64"/>
    <w:rsid w:val="00C34435"/>
    <w:rsid w:val="00C46253"/>
    <w:rsid w:val="00C50E4E"/>
    <w:rsid w:val="00C52B4D"/>
    <w:rsid w:val="00C90BBF"/>
    <w:rsid w:val="00CA502A"/>
    <w:rsid w:val="00CB36A3"/>
    <w:rsid w:val="00CC016E"/>
    <w:rsid w:val="00CC31C0"/>
    <w:rsid w:val="00CE0B4A"/>
    <w:rsid w:val="00CE2C2E"/>
    <w:rsid w:val="00CE3D2C"/>
    <w:rsid w:val="00CF31BF"/>
    <w:rsid w:val="00CF52B3"/>
    <w:rsid w:val="00CF60F7"/>
    <w:rsid w:val="00D058D5"/>
    <w:rsid w:val="00D348C1"/>
    <w:rsid w:val="00D61037"/>
    <w:rsid w:val="00D61977"/>
    <w:rsid w:val="00D6230A"/>
    <w:rsid w:val="00D62C45"/>
    <w:rsid w:val="00D7773E"/>
    <w:rsid w:val="00D90177"/>
    <w:rsid w:val="00D96843"/>
    <w:rsid w:val="00DA234B"/>
    <w:rsid w:val="00DB22EA"/>
    <w:rsid w:val="00DC16DA"/>
    <w:rsid w:val="00DC22CF"/>
    <w:rsid w:val="00DC3B21"/>
    <w:rsid w:val="00DC5977"/>
    <w:rsid w:val="00DD04E0"/>
    <w:rsid w:val="00DD5111"/>
    <w:rsid w:val="00DE2F4C"/>
    <w:rsid w:val="00DE42AD"/>
    <w:rsid w:val="00DE4F31"/>
    <w:rsid w:val="00DF504A"/>
    <w:rsid w:val="00E02336"/>
    <w:rsid w:val="00E03A57"/>
    <w:rsid w:val="00E153F6"/>
    <w:rsid w:val="00E17055"/>
    <w:rsid w:val="00E173A9"/>
    <w:rsid w:val="00E254B1"/>
    <w:rsid w:val="00E31878"/>
    <w:rsid w:val="00E6705B"/>
    <w:rsid w:val="00E8073D"/>
    <w:rsid w:val="00E933A4"/>
    <w:rsid w:val="00E95392"/>
    <w:rsid w:val="00E971C7"/>
    <w:rsid w:val="00EC2CF9"/>
    <w:rsid w:val="00ED0A5E"/>
    <w:rsid w:val="00ED4E4E"/>
    <w:rsid w:val="00ED5E6C"/>
    <w:rsid w:val="00ED7093"/>
    <w:rsid w:val="00EF27C5"/>
    <w:rsid w:val="00F11F43"/>
    <w:rsid w:val="00F1475E"/>
    <w:rsid w:val="00F43ACC"/>
    <w:rsid w:val="00F67EC6"/>
    <w:rsid w:val="00F71718"/>
    <w:rsid w:val="00F8295E"/>
    <w:rsid w:val="00F85853"/>
    <w:rsid w:val="00F875DE"/>
    <w:rsid w:val="00F9571F"/>
    <w:rsid w:val="00F976F3"/>
    <w:rsid w:val="00FA5391"/>
    <w:rsid w:val="00FA5454"/>
    <w:rsid w:val="00FC1D90"/>
    <w:rsid w:val="00FD717D"/>
    <w:rsid w:val="00FE0401"/>
    <w:rsid w:val="00FE2755"/>
    <w:rsid w:val="00FE3D39"/>
    <w:rsid w:val="00FE7463"/>
    <w:rsid w:val="00FF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B47E7AC-6601-4E5B-BE5A-11A9A9BC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502A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otekstotrauka2">
    <w:name w:val="Body Text Indent 2"/>
    <w:basedOn w:val="prastasis"/>
    <w:link w:val="Pagrindiniotekstotrauka2Diagrama"/>
    <w:rsid w:val="00CA502A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CA502A"/>
    <w:rPr>
      <w:rFonts w:ascii="Arial" w:eastAsia="Times New Roman" w:hAnsi="Arial" w:cs="Times New Roman"/>
      <w:sz w:val="20"/>
      <w:szCs w:val="20"/>
      <w:lang w:val="lt-LT"/>
    </w:rPr>
  </w:style>
  <w:style w:type="paragraph" w:customStyle="1" w:styleId="Preformatted">
    <w:name w:val="Preformatted"/>
    <w:basedOn w:val="prastasis"/>
    <w:rsid w:val="00CA502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eastAsia="en-US"/>
    </w:rPr>
  </w:style>
  <w:style w:type="paragraph" w:styleId="Komentarotekstas">
    <w:name w:val="annotation text"/>
    <w:basedOn w:val="prastasis"/>
    <w:link w:val="KomentarotekstasDiagrama"/>
    <w:semiHidden/>
    <w:rsid w:val="00CA502A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CA502A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paragraph" w:styleId="Sraopastraipa">
    <w:name w:val="List Paragraph"/>
    <w:basedOn w:val="prastasis"/>
    <w:uiPriority w:val="34"/>
    <w:qFormat/>
    <w:rsid w:val="001E3192"/>
    <w:pPr>
      <w:ind w:left="720"/>
      <w:contextualSpacing/>
    </w:pPr>
  </w:style>
  <w:style w:type="paragraph" w:styleId="Betarp">
    <w:name w:val="No Spacing"/>
    <w:uiPriority w:val="1"/>
    <w:qFormat/>
    <w:rsid w:val="00A4398C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4147E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4147E"/>
    <w:rPr>
      <w:rFonts w:ascii="Tahoma" w:eastAsia="Times New Roman" w:hAnsi="Tahoma" w:cs="Tahoma"/>
      <w:sz w:val="16"/>
      <w:szCs w:val="16"/>
      <w:lang w:val="lt-LT" w:eastAsia="lt-LT"/>
    </w:rPr>
  </w:style>
  <w:style w:type="table" w:styleId="Lentelstinklelis">
    <w:name w:val="Table Grid"/>
    <w:basedOn w:val="prastojilentel"/>
    <w:uiPriority w:val="59"/>
    <w:rsid w:val="00FA545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rsid w:val="000D1A84"/>
    <w:rPr>
      <w:rFonts w:cs="Times New Roman"/>
      <w:color w:val="0066CC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A925F9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925F9"/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Porat">
    <w:name w:val="footer"/>
    <w:basedOn w:val="prastasis"/>
    <w:link w:val="PoratDiagrama"/>
    <w:uiPriority w:val="99"/>
    <w:unhideWhenUsed/>
    <w:rsid w:val="00A925F9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925F9"/>
    <w:rPr>
      <w:rFonts w:ascii="Times New Roman" w:eastAsia="Times New Roman" w:hAnsi="Times New Roman"/>
      <w:sz w:val="24"/>
      <w:szCs w:val="24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BF300B"/>
    <w:rPr>
      <w:sz w:val="16"/>
      <w:szCs w:val="16"/>
    </w:rPr>
  </w:style>
  <w:style w:type="paragraph" w:styleId="Pagrindinistekstas3">
    <w:name w:val="Body Text 3"/>
    <w:basedOn w:val="prastasis"/>
    <w:link w:val="Pagrindinistekstas3Diagrama"/>
    <w:uiPriority w:val="99"/>
    <w:semiHidden/>
    <w:unhideWhenUsed/>
    <w:rsid w:val="009D7342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rsid w:val="009D7342"/>
    <w:rPr>
      <w:rFonts w:ascii="Times New Roman" w:eastAsia="Times New Roman" w:hAnsi="Times New Roman"/>
      <w:sz w:val="16"/>
      <w:szCs w:val="16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1351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SBaleviciene</dc:creator>
  <cp:lastModifiedBy>Gina PUMPUTIENE</cp:lastModifiedBy>
  <cp:revision>23</cp:revision>
  <cp:lastPrinted>2014-10-06T06:51:00Z</cp:lastPrinted>
  <dcterms:created xsi:type="dcterms:W3CDTF">2014-11-20T09:02:00Z</dcterms:created>
  <dcterms:modified xsi:type="dcterms:W3CDTF">2015-10-29T06:30:00Z</dcterms:modified>
</cp:coreProperties>
</file>